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8DE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9E9C1C6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7DD41512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17BBC44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1965176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毛洪钧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南开大学环境科学与工程学院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教授</w:t>
      </w:r>
    </w:p>
    <w:p w14:paraId="0AA05C1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44F98279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法国波尔多、法国巴黎</w:t>
      </w:r>
    </w:p>
    <w:p w14:paraId="330F24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2.任务类型：学术会议/访问交流/进修培训/合作研究/短期讲学/其他：学术会议/访问交流</w:t>
      </w:r>
    </w:p>
    <w:p w14:paraId="66FA8286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336E433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波尔多大学（University of Bordeaux）是位于法国波尔多的一所公立大学，波尔多大主教佩贝朗 ( Pey Berland ) (1430 - 1456)在1441 年 6 月7 日推动下创立，后于2014年重组整合，是法国卓越大学计划高校</w:t>
      </w:r>
      <w:r>
        <w:rPr>
          <w:rFonts w:ascii="仿宋" w:hAnsi="仿宋" w:eastAsia="仿宋"/>
          <w:sz w:val="32"/>
          <w:szCs w:val="32"/>
          <w:u w:val="single"/>
        </w:rPr>
        <w:t>。</w:t>
      </w:r>
    </w:p>
    <w:p w14:paraId="281499F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6ED709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5日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北京</w:t>
      </w:r>
      <w:r>
        <w:rPr>
          <w:rFonts w:ascii="仿宋" w:hAnsi="仿宋" w:eastAsia="仿宋"/>
          <w:sz w:val="32"/>
          <w:szCs w:val="32"/>
        </w:rPr>
        <w:t>出境，中转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巴黎</w:t>
      </w:r>
      <w:r>
        <w:rPr>
          <w:rFonts w:ascii="仿宋" w:hAnsi="仿宋" w:eastAsia="仿宋"/>
          <w:sz w:val="32"/>
          <w:szCs w:val="32"/>
        </w:rPr>
        <w:t>；</w:t>
      </w:r>
    </w:p>
    <w:p w14:paraId="735636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抵达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法国波尔多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4A84F9A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：参加第8届中法大气环境国际研讨会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6A6A08A1">
      <w:pPr>
        <w:snapToGrid w:val="0"/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波尔多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巴黎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00D9F2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ascii="仿宋" w:hAnsi="仿宋" w:eastAsia="仿宋"/>
          <w:sz w:val="32"/>
          <w:szCs w:val="32"/>
        </w:rPr>
        <w:t>日：访问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RVF CONSULT公司，讨论合作事宜</w:t>
      </w:r>
      <w:r>
        <w:rPr>
          <w:rFonts w:ascii="仿宋" w:hAnsi="仿宋" w:eastAsia="仿宋"/>
          <w:sz w:val="32"/>
          <w:szCs w:val="32"/>
        </w:rPr>
        <w:t>；</w:t>
      </w:r>
    </w:p>
    <w:p w14:paraId="443C46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日：访问结束，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巴黎</w:t>
      </w:r>
      <w:r>
        <w:rPr>
          <w:rFonts w:ascii="仿宋" w:hAnsi="仿宋" w:eastAsia="仿宋"/>
          <w:sz w:val="32"/>
          <w:szCs w:val="32"/>
        </w:rPr>
        <w:t>出发；</w:t>
      </w:r>
    </w:p>
    <w:p w14:paraId="575B071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抵达北京，北京</w:t>
      </w:r>
      <w:r>
        <w:rPr>
          <w:rFonts w:ascii="仿宋" w:hAnsi="仿宋" w:eastAsia="仿宋"/>
          <w:sz w:val="32"/>
          <w:szCs w:val="32"/>
        </w:rPr>
        <w:t>入境。</w:t>
      </w:r>
    </w:p>
    <w:p w14:paraId="6475443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01C703F2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北京—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巴黎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</w:t>
      </w:r>
      <w:r>
        <w:rPr>
          <w:rFonts w:ascii="仿宋" w:hAnsi="仿宋" w:eastAsia="仿宋"/>
          <w:sz w:val="32"/>
          <w:szCs w:val="32"/>
        </w:rPr>
        <w:t>航空CA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933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:45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+1）</w:t>
      </w:r>
    </w:p>
    <w:p w14:paraId="2E41B38F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巴黎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波尔多，法国航空AF7442，18：10-19：25</w:t>
      </w:r>
    </w:p>
    <w:p w14:paraId="4AEF081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巴黎</w:t>
      </w:r>
      <w:r>
        <w:rPr>
          <w:rFonts w:ascii="仿宋" w:hAnsi="仿宋" w:eastAsia="仿宋"/>
          <w:sz w:val="32"/>
          <w:szCs w:val="32"/>
        </w:rPr>
        <w:t>—北京，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</w:t>
      </w:r>
      <w:r>
        <w:rPr>
          <w:rFonts w:ascii="仿宋" w:hAnsi="仿宋" w:eastAsia="仿宋"/>
          <w:sz w:val="32"/>
          <w:szCs w:val="32"/>
        </w:rPr>
        <w:t>航空CA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934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（+1）</w:t>
      </w:r>
    </w:p>
    <w:p w14:paraId="4F166EDD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2AA805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科研经费/学院经费/部门经费/留学基金委经费/邀请方负担/自费/其他单位: ___科研经费___                  </w:t>
      </w:r>
    </w:p>
    <w:p w14:paraId="0AEACAD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5B7FD7D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73CFD6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2ZkMDRiZGNkOGIwZWU0NmYzZGYzY2MzMjQ0ZjcifQ=="/>
  </w:docVars>
  <w:rsids>
    <w:rsidRoot w:val="49441B04"/>
    <w:rsid w:val="4944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2024-09-09T03:27:00Z</dcterms:created>
  <dc:creator>liuhong</dc:creator>
  <cp:lastModifiedBy>liuhong</cp:lastModifiedBy>
  <dcterms:modified xsi:type="dcterms:W3CDTF">2024-09-09T03:28:20Z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66C2F1C480644AA4AD86B6CA00B8591E_11</vt:lpwstr>
  </property>
</Properties>
</file>